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E3" w:rsidRPr="006B074B" w:rsidRDefault="00CD3CE3" w:rsidP="00CD3CE3">
      <w:pPr>
        <w:jc w:val="right"/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</w:pPr>
      <w:r w:rsidRPr="006B074B"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  <w:t>MODULO PER LA COMPILAZIONE DELL’OFFERTA ECONOMICA</w:t>
      </w:r>
      <w:r w:rsidRPr="006B074B">
        <w:rPr>
          <w:rFonts w:ascii="Tw Cen MT" w:eastAsia="Calibri" w:hAnsi="Tw Cen MT" w:cs="Arial"/>
          <w:b/>
          <w:color w:val="000000"/>
          <w:sz w:val="30"/>
          <w:szCs w:val="22"/>
          <w:u w:val="single"/>
          <w:lang w:eastAsia="en-US"/>
        </w:rPr>
        <w:t xml:space="preserve"> – ALLEGATO A)</w:t>
      </w:r>
    </w:p>
    <w:p w:rsidR="00CD3CE3" w:rsidRPr="006B074B" w:rsidRDefault="00CD3CE3" w:rsidP="00CD3CE3">
      <w:pPr>
        <w:jc w:val="center"/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</w:pPr>
      <w:r w:rsidRPr="006B074B"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  <w:t>(da inserire nella BUSTA 1)</w:t>
      </w: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  <w:t xml:space="preserve">Spett.le </w:t>
      </w:r>
      <w:r>
        <w:rPr>
          <w:rFonts w:ascii="Tw Cen MT" w:eastAsia="Times New Roman" w:hAnsi="Tw Cen MT" w:cs="Arial"/>
          <w:color w:val="000000"/>
        </w:rPr>
        <w:t>PicenAmbiente</w:t>
      </w:r>
      <w:r w:rsidRPr="006B074B">
        <w:rPr>
          <w:rFonts w:ascii="Tw Cen MT" w:eastAsia="Times New Roman" w:hAnsi="Tw Cen MT" w:cs="Arial"/>
          <w:color w:val="000000"/>
        </w:rPr>
        <w:t xml:space="preserve"> </w:t>
      </w:r>
      <w:proofErr w:type="spellStart"/>
      <w:r w:rsidRPr="006B074B">
        <w:rPr>
          <w:rFonts w:ascii="Tw Cen MT" w:eastAsia="Times New Roman" w:hAnsi="Tw Cen MT" w:cs="Arial"/>
          <w:color w:val="000000"/>
        </w:rPr>
        <w:t>SpA</w:t>
      </w:r>
      <w:proofErr w:type="spellEnd"/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proofErr w:type="spellStart"/>
      <w:r w:rsidRPr="006B074B">
        <w:rPr>
          <w:rFonts w:ascii="Tw Cen MT" w:eastAsia="Times New Roman" w:hAnsi="Tw Cen MT" w:cs="Arial"/>
          <w:color w:val="000000"/>
        </w:rPr>
        <w:t>C.da</w:t>
      </w:r>
      <w:proofErr w:type="spellEnd"/>
      <w:r w:rsidRPr="006B074B">
        <w:rPr>
          <w:rFonts w:ascii="Tw Cen MT" w:eastAsia="Times New Roman" w:hAnsi="Tw Cen MT" w:cs="Arial"/>
          <w:color w:val="000000"/>
        </w:rPr>
        <w:t xml:space="preserve"> Monte Renzo, 25</w:t>
      </w: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</w:r>
      <w:r w:rsidRPr="006B074B">
        <w:rPr>
          <w:rFonts w:ascii="Tw Cen MT" w:eastAsia="Times New Roman" w:hAnsi="Tw Cen MT" w:cs="Arial"/>
          <w:color w:val="000000"/>
        </w:rPr>
        <w:tab/>
        <w:t xml:space="preserve">63074 - San Benedetto del </w:t>
      </w:r>
      <w:proofErr w:type="spellStart"/>
      <w:r w:rsidRPr="006B074B">
        <w:rPr>
          <w:rFonts w:ascii="Tw Cen MT" w:eastAsia="Times New Roman" w:hAnsi="Tw Cen MT" w:cs="Arial"/>
          <w:color w:val="000000"/>
        </w:rPr>
        <w:t>Tr</w:t>
      </w:r>
      <w:proofErr w:type="spellEnd"/>
      <w:r w:rsidRPr="006B074B">
        <w:rPr>
          <w:rFonts w:ascii="Tw Cen MT" w:eastAsia="Times New Roman" w:hAnsi="Tw Cen MT" w:cs="Arial"/>
          <w:color w:val="000000"/>
        </w:rPr>
        <w:t>. (AP)</w:t>
      </w: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</w:p>
    <w:p w:rsidR="00CD3CE3" w:rsidRPr="006B074B" w:rsidRDefault="00CD3CE3" w:rsidP="00CD3CE3">
      <w:pPr>
        <w:jc w:val="both"/>
        <w:rPr>
          <w:rFonts w:ascii="Tw Cen MT" w:eastAsia="Calibri" w:hAnsi="Tw Cen MT"/>
          <w:b/>
          <w:lang w:eastAsia="en-US"/>
        </w:rPr>
      </w:pPr>
      <w:r w:rsidRPr="006B074B">
        <w:rPr>
          <w:rFonts w:ascii="Tw Cen MT" w:eastAsia="Calibri" w:hAnsi="Tw Cen MT" w:cs="Arial"/>
          <w:b/>
          <w:bCs/>
          <w:color w:val="000000"/>
          <w:lang w:eastAsia="en-US"/>
        </w:rPr>
        <w:t>Oggetto</w:t>
      </w:r>
      <w:r w:rsidRPr="006B074B">
        <w:rPr>
          <w:rFonts w:ascii="Tw Cen MT" w:eastAsia="Calibri" w:hAnsi="Tw Cen MT" w:cs="Arial"/>
          <w:b/>
          <w:color w:val="000000"/>
          <w:lang w:eastAsia="en-US"/>
        </w:rPr>
        <w:t xml:space="preserve">: </w:t>
      </w:r>
      <w:r w:rsidRPr="006B074B">
        <w:rPr>
          <w:rFonts w:ascii="Tw Cen MT" w:eastAsia="Calibri" w:hAnsi="Tw Cen MT" w:cs="Arial"/>
          <w:b/>
          <w:iCs/>
          <w:color w:val="000000"/>
          <w:lang w:eastAsia="en-US"/>
        </w:rPr>
        <w:t xml:space="preserve">OFFERTA </w:t>
      </w:r>
      <w:proofErr w:type="spellStart"/>
      <w:r w:rsidRPr="006B074B">
        <w:rPr>
          <w:rFonts w:ascii="Tw Cen MT" w:eastAsia="Calibri" w:hAnsi="Tw Cen MT" w:cs="Arial"/>
          <w:b/>
          <w:iCs/>
          <w:color w:val="000000"/>
          <w:lang w:eastAsia="en-US"/>
        </w:rPr>
        <w:t>ECONOMICA</w:t>
      </w:r>
      <w:r w:rsidRPr="006B074B">
        <w:rPr>
          <w:rFonts w:ascii="Tw Cen MT" w:eastAsia="Calibri" w:hAnsi="Tw Cen MT" w:cs="Arial"/>
          <w:i/>
          <w:color w:val="000000"/>
          <w:lang w:eastAsia="en-US"/>
        </w:rPr>
        <w:t>“</w:t>
      </w:r>
      <w:r w:rsidRPr="006B074B">
        <w:rPr>
          <w:rFonts w:ascii="Tw Cen MT" w:eastAsia="Calibri" w:hAnsi="Tw Cen MT"/>
          <w:i/>
          <w:lang w:eastAsia="en-US"/>
        </w:rPr>
        <w:t>Cottimo</w:t>
      </w:r>
      <w:proofErr w:type="spellEnd"/>
      <w:r w:rsidRPr="006B074B">
        <w:rPr>
          <w:rFonts w:ascii="Tw Cen MT" w:eastAsia="Calibri" w:hAnsi="Tw Cen MT"/>
          <w:i/>
          <w:lang w:eastAsia="en-US"/>
        </w:rPr>
        <w:t xml:space="preserve"> fiduciario </w:t>
      </w:r>
      <w:r>
        <w:rPr>
          <w:rFonts w:ascii="Tw Cen MT" w:eastAsia="Calibri" w:hAnsi="Tw Cen MT"/>
          <w:i/>
          <w:lang w:eastAsia="en-US"/>
        </w:rPr>
        <w:t>5</w:t>
      </w:r>
      <w:r w:rsidRPr="006B074B">
        <w:rPr>
          <w:rFonts w:ascii="Tw Cen MT" w:eastAsia="Calibri" w:hAnsi="Tw Cen MT"/>
          <w:i/>
          <w:lang w:eastAsia="en-US"/>
        </w:rPr>
        <w:t>/201</w:t>
      </w:r>
      <w:r>
        <w:rPr>
          <w:rFonts w:ascii="Tw Cen MT" w:eastAsia="Calibri" w:hAnsi="Tw Cen MT"/>
          <w:i/>
          <w:lang w:eastAsia="en-US"/>
        </w:rPr>
        <w:t>8</w:t>
      </w:r>
      <w:r w:rsidRPr="006B074B">
        <w:rPr>
          <w:rFonts w:ascii="Tw Cen MT" w:eastAsia="Calibri" w:hAnsi="Tw Cen MT"/>
          <w:i/>
          <w:lang w:eastAsia="en-US"/>
        </w:rPr>
        <w:t xml:space="preserve"> </w:t>
      </w:r>
      <w:r w:rsidRPr="006B074B">
        <w:rPr>
          <w:rFonts w:ascii="Tw Cen MT" w:eastAsia="Calibri" w:hAnsi="Tw Cen MT"/>
          <w:b/>
          <w:lang w:eastAsia="en-US"/>
        </w:rPr>
        <w:t xml:space="preserve">per </w:t>
      </w:r>
      <w:r>
        <w:rPr>
          <w:rFonts w:ascii="Tw Cen MT" w:eastAsia="Calibri" w:hAnsi="Tw Cen MT"/>
          <w:b/>
          <w:lang w:eastAsia="en-US"/>
        </w:rPr>
        <w:t xml:space="preserve">il </w:t>
      </w:r>
      <w:r w:rsidRPr="00196528">
        <w:rPr>
          <w:rFonts w:ascii="Tw Cen MT" w:eastAsia="Calibri" w:hAnsi="Tw Cen MT"/>
          <w:b/>
          <w:lang w:eastAsia="en-US"/>
        </w:rPr>
        <w:t xml:space="preserve">“nolo a freddo” </w:t>
      </w:r>
      <w:r>
        <w:rPr>
          <w:rFonts w:ascii="Tw Cen MT" w:eastAsia="Calibri" w:hAnsi="Tw Cen MT"/>
          <w:b/>
          <w:lang w:eastAsia="en-US"/>
        </w:rPr>
        <w:t xml:space="preserve">di un </w:t>
      </w:r>
      <w:r w:rsidRPr="00196528">
        <w:rPr>
          <w:rFonts w:ascii="Tw Cen MT" w:eastAsia="Calibri" w:hAnsi="Tw Cen MT"/>
          <w:b/>
          <w:lang w:eastAsia="en-US"/>
        </w:rPr>
        <w:t>Impianto mobile per la frantumazione</w:t>
      </w:r>
      <w:r>
        <w:rPr>
          <w:rFonts w:ascii="Tw Cen MT" w:eastAsia="Calibri" w:hAnsi="Tw Cen MT"/>
          <w:b/>
          <w:lang w:eastAsia="en-US"/>
        </w:rPr>
        <w:t>-triturazione</w:t>
      </w:r>
      <w:r w:rsidRPr="00196528">
        <w:rPr>
          <w:rFonts w:ascii="Tw Cen MT" w:eastAsia="Calibri" w:hAnsi="Tw Cen MT"/>
          <w:b/>
          <w:lang w:eastAsia="en-US"/>
        </w:rPr>
        <w:t xml:space="preserve"> e la vagliatura di rifiuti inerti provenienti dalla selezione primaria, effettuata negli SDT di macerie del sisma 2016 autorizzati ai sensi dell’art. 28 del D.L. 189/2016, per la produzione di aggregati riciclati certificati (end of </w:t>
      </w:r>
      <w:proofErr w:type="spellStart"/>
      <w:r>
        <w:rPr>
          <w:rFonts w:ascii="Tw Cen MT" w:eastAsia="Calibri" w:hAnsi="Tw Cen MT"/>
          <w:b/>
          <w:lang w:eastAsia="en-US"/>
        </w:rPr>
        <w:t>waste</w:t>
      </w:r>
      <w:proofErr w:type="spellEnd"/>
      <w:r w:rsidRPr="00196528">
        <w:rPr>
          <w:rFonts w:ascii="Tw Cen MT" w:eastAsia="Calibri" w:hAnsi="Tw Cen MT"/>
          <w:b/>
          <w:lang w:eastAsia="en-US"/>
        </w:rPr>
        <w:t xml:space="preserve">) ai sensi di legge, di cui alla D.G.R </w:t>
      </w:r>
      <w:proofErr w:type="spellStart"/>
      <w:r w:rsidRPr="00196528">
        <w:rPr>
          <w:rFonts w:ascii="Tw Cen MT" w:eastAsia="Calibri" w:hAnsi="Tw Cen MT"/>
          <w:b/>
          <w:lang w:eastAsia="en-US"/>
        </w:rPr>
        <w:t>num</w:t>
      </w:r>
      <w:proofErr w:type="spellEnd"/>
      <w:r w:rsidRPr="00196528">
        <w:rPr>
          <w:rFonts w:ascii="Tw Cen MT" w:eastAsia="Calibri" w:hAnsi="Tw Cen MT"/>
          <w:b/>
          <w:lang w:eastAsia="en-US"/>
        </w:rPr>
        <w:t>. N. 1601/2017 Regione Marche.</w:t>
      </w:r>
    </w:p>
    <w:p w:rsidR="00CD3CE3" w:rsidRPr="006B074B" w:rsidRDefault="00CD3CE3" w:rsidP="00CD3CE3">
      <w:pPr>
        <w:jc w:val="both"/>
        <w:rPr>
          <w:rFonts w:ascii="Tw Cen MT" w:eastAsia="Calibri" w:hAnsi="Tw Cen MT"/>
          <w:b/>
          <w:lang w:eastAsia="en-US"/>
        </w:rPr>
      </w:pPr>
      <w:r w:rsidRPr="006B074B">
        <w:rPr>
          <w:rFonts w:ascii="Tw Cen MT" w:eastAsia="Calibri" w:hAnsi="Tw Cen MT"/>
          <w:i/>
          <w:lang w:eastAsia="en-US"/>
        </w:rPr>
        <w:t xml:space="preserve"> Codice CIG:</w:t>
      </w:r>
      <w:r w:rsidRPr="008B0D00">
        <w:rPr>
          <w:rFonts w:ascii="Tw Cen MT" w:eastAsia="Calibri" w:hAnsi="Tw Cen MT"/>
          <w:b/>
          <w:sz w:val="22"/>
          <w:szCs w:val="22"/>
          <w:lang w:eastAsia="en-US"/>
        </w:rPr>
        <w:t xml:space="preserve"> </w:t>
      </w:r>
      <w:r>
        <w:rPr>
          <w:rFonts w:ascii="Tw Cen MT" w:eastAsia="Calibri" w:hAnsi="Tw Cen MT"/>
          <w:b/>
          <w:sz w:val="22"/>
          <w:szCs w:val="22"/>
          <w:lang w:eastAsia="en-US"/>
        </w:rPr>
        <w:t>7392036514</w:t>
      </w:r>
      <w:r>
        <w:rPr>
          <w:rFonts w:ascii="Tw Cen MT" w:eastAsia="Calibri" w:hAnsi="Tw Cen MT"/>
          <w:i/>
          <w:lang w:eastAsia="en-US"/>
        </w:rPr>
        <w:t xml:space="preserve"> </w:t>
      </w:r>
      <w:r w:rsidRPr="006B074B">
        <w:rPr>
          <w:rFonts w:ascii="Tw Cen MT" w:eastAsia="Calibri" w:hAnsi="Tw Cen MT"/>
          <w:i/>
          <w:lang w:eastAsia="en-US"/>
        </w:rPr>
        <w:t xml:space="preserve">- Importo a base di </w:t>
      </w:r>
      <w:r>
        <w:rPr>
          <w:rFonts w:ascii="Tw Cen MT" w:eastAsia="Calibri" w:hAnsi="Tw Cen MT"/>
          <w:i/>
          <w:lang w:eastAsia="en-US"/>
        </w:rPr>
        <w:t>procedura</w:t>
      </w:r>
      <w:r w:rsidRPr="006B074B">
        <w:rPr>
          <w:rFonts w:ascii="Tw Cen MT" w:eastAsia="Calibri" w:hAnsi="Tw Cen MT"/>
          <w:i/>
          <w:lang w:eastAsia="en-US"/>
        </w:rPr>
        <w:t xml:space="preserve"> </w:t>
      </w:r>
      <w:r w:rsidRPr="006B074B">
        <w:rPr>
          <w:rFonts w:ascii="Tw Cen MT" w:eastAsia="Calibri" w:hAnsi="Tw Cen MT"/>
          <w:sz w:val="22"/>
          <w:szCs w:val="22"/>
          <w:lang w:eastAsia="en-US"/>
        </w:rPr>
        <w:t xml:space="preserve">€ </w:t>
      </w:r>
      <w:r>
        <w:rPr>
          <w:rFonts w:ascii="Tw Cen MT" w:eastAsia="Calibri" w:hAnsi="Tw Cen MT"/>
          <w:b/>
          <w:sz w:val="22"/>
          <w:szCs w:val="22"/>
          <w:lang w:eastAsia="en-US"/>
        </w:rPr>
        <w:t>91.000,00</w:t>
      </w:r>
      <w:r w:rsidRPr="006B074B">
        <w:rPr>
          <w:rFonts w:ascii="Tw Cen MT" w:eastAsia="Calibri" w:hAnsi="Tw Cen MT"/>
          <w:b/>
          <w:sz w:val="22"/>
          <w:szCs w:val="22"/>
          <w:lang w:eastAsia="en-US"/>
        </w:rPr>
        <w:t xml:space="preserve"> + iva</w:t>
      </w:r>
      <w:r>
        <w:rPr>
          <w:rFonts w:ascii="Tw Cen MT" w:eastAsia="Calibri" w:hAnsi="Tw Cen MT"/>
          <w:b/>
          <w:sz w:val="22"/>
          <w:szCs w:val="22"/>
          <w:lang w:eastAsia="en-US"/>
        </w:rPr>
        <w:t xml:space="preserve"> per 10 mesi Anno 2018, prorogabili a massimo 22 mesi importo €  200.200 €/ton + iva</w:t>
      </w:r>
      <w:r w:rsidRPr="006B074B">
        <w:rPr>
          <w:rFonts w:ascii="Tw Cen MT" w:eastAsia="Calibri" w:hAnsi="Tw Cen MT"/>
          <w:b/>
          <w:sz w:val="22"/>
          <w:szCs w:val="22"/>
          <w:lang w:eastAsia="en-US"/>
        </w:rPr>
        <w:t>.</w:t>
      </w:r>
    </w:p>
    <w:p w:rsidR="00CD3CE3" w:rsidRPr="006B074B" w:rsidRDefault="00CD3CE3" w:rsidP="00CD3CE3">
      <w:pPr>
        <w:jc w:val="both"/>
        <w:rPr>
          <w:rFonts w:ascii="Tw Cen MT" w:eastAsia="Calibri" w:hAnsi="Tw Cen MT"/>
          <w:b/>
          <w:highlight w:val="yellow"/>
          <w:lang w:eastAsia="en-US"/>
        </w:rPr>
      </w:pP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6B074B">
        <w:rPr>
          <w:rFonts w:ascii="Tw Cen MT" w:eastAsia="Times New Roman" w:hAnsi="Tw Cen MT" w:cs="Arial"/>
          <w:color w:val="000000"/>
        </w:rPr>
        <w:t>La Ditta: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09"/>
      </w:tblGrid>
      <w:tr w:rsidR="00CD3CE3" w:rsidRPr="006B074B" w:rsidTr="00E04BC2">
        <w:trPr>
          <w:cantSplit/>
          <w:trHeight w:val="1267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CD3CE3" w:rsidRPr="006B074B" w:rsidRDefault="00CD3CE3" w:rsidP="00E04BC2">
            <w:pPr>
              <w:tabs>
                <w:tab w:val="left" w:pos="2610"/>
              </w:tabs>
              <w:jc w:val="center"/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 xml:space="preserve">RAGIONE SOCIALE </w:t>
            </w:r>
          </w:p>
          <w:p w:rsidR="00CD3CE3" w:rsidRPr="006B074B" w:rsidRDefault="00CD3CE3" w:rsidP="00E04BC2">
            <w:pPr>
              <w:tabs>
                <w:tab w:val="left" w:pos="2610"/>
              </w:tabs>
              <w:jc w:val="center"/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>DELLA DITTA OFFERENTE</w:t>
            </w:r>
          </w:p>
          <w:p w:rsidR="00CD3CE3" w:rsidRPr="006B074B" w:rsidRDefault="00CD3CE3" w:rsidP="00E04BC2">
            <w:pPr>
              <w:tabs>
                <w:tab w:val="left" w:pos="2610"/>
              </w:tabs>
              <w:jc w:val="center"/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  <w:p w:rsidR="00CD3CE3" w:rsidRPr="006B074B" w:rsidRDefault="00CD3CE3" w:rsidP="00E04BC2">
            <w:pPr>
              <w:tabs>
                <w:tab w:val="left" w:pos="2610"/>
              </w:tabs>
              <w:jc w:val="center"/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 xml:space="preserve">(APPORRE ANCHE </w:t>
            </w:r>
          </w:p>
          <w:p w:rsidR="00CD3CE3" w:rsidRPr="006B074B" w:rsidRDefault="00CD3CE3" w:rsidP="00E04BC2">
            <w:pPr>
              <w:tabs>
                <w:tab w:val="left" w:pos="2610"/>
              </w:tabs>
              <w:jc w:val="center"/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>TIMBRO COMPLETO</w:t>
            </w:r>
          </w:p>
        </w:tc>
        <w:tc>
          <w:tcPr>
            <w:tcW w:w="7209" w:type="dxa"/>
            <w:tcBorders>
              <w:bottom w:val="single" w:sz="4" w:space="0" w:color="auto"/>
            </w:tcBorders>
          </w:tcPr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>Ragione Sociale</w:t>
            </w: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>Indirizzo</w:t>
            </w: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  <w:r w:rsidRPr="006B074B">
              <w:rPr>
                <w:rFonts w:ascii="Tw Cen MT" w:eastAsia="Times New Roman" w:hAnsi="Tw Cen MT" w:cs="Arial"/>
                <w:color w:val="000000"/>
                <w:sz w:val="20"/>
              </w:rPr>
              <w:t>P.IVA/C.F.</w:t>
            </w: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  <w:p w:rsidR="00CD3CE3" w:rsidRPr="006B074B" w:rsidRDefault="00CD3CE3" w:rsidP="00E04BC2">
            <w:pPr>
              <w:tabs>
                <w:tab w:val="left" w:pos="2610"/>
              </w:tabs>
              <w:rPr>
                <w:rFonts w:ascii="Tw Cen MT" w:eastAsia="Times New Roman" w:hAnsi="Tw Cen MT" w:cs="Arial"/>
                <w:color w:val="000000"/>
                <w:sz w:val="20"/>
              </w:rPr>
            </w:pPr>
          </w:p>
        </w:tc>
      </w:tr>
    </w:tbl>
    <w:p w:rsidR="00CD3CE3" w:rsidRPr="006B074B" w:rsidRDefault="00CD3CE3" w:rsidP="00CD3CE3">
      <w:pPr>
        <w:tabs>
          <w:tab w:val="left" w:pos="2610"/>
        </w:tabs>
        <w:spacing w:line="300" w:lineRule="atLeast"/>
        <w:jc w:val="both"/>
        <w:rPr>
          <w:rFonts w:ascii="Tw Cen MT" w:eastAsia="Times New Roman" w:hAnsi="Tw Cen MT" w:cs="Arial"/>
          <w:color w:val="000000"/>
        </w:rPr>
      </w:pPr>
      <w:r w:rsidRPr="006B074B">
        <w:rPr>
          <w:rFonts w:ascii="Tw Cen MT" w:eastAsia="Times New Roman" w:hAnsi="Tw Cen MT" w:cs="Arial"/>
          <w:color w:val="000000"/>
        </w:rPr>
        <w:t>CON RIFERIMENTO ALL’OGGETTO PRESENTA LA PROPRIA SEGUENTE MIGLIORE OFFERTA ECONOMICA:</w:t>
      </w:r>
    </w:p>
    <w:tbl>
      <w:tblPr>
        <w:tblW w:w="128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  <w:gridCol w:w="2255"/>
      </w:tblGrid>
      <w:tr w:rsidR="00CD3CE3" w:rsidRPr="006B074B" w:rsidTr="00E04BC2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8"/>
              <w:gridCol w:w="2029"/>
              <w:gridCol w:w="4345"/>
            </w:tblGrid>
            <w:tr w:rsidR="00CD3CE3" w:rsidRPr="006B074B" w:rsidTr="00E04BC2">
              <w:trPr>
                <w:trHeight w:val="502"/>
              </w:trPr>
              <w:tc>
                <w:tcPr>
                  <w:tcW w:w="4178" w:type="dxa"/>
                  <w:vMerge w:val="restart"/>
                  <w:shd w:val="clear" w:color="auto" w:fill="auto"/>
                  <w:vAlign w:val="center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Prodotto offer</w:t>
                  </w:r>
                  <w:r>
                    <w:rPr>
                      <w:rFonts w:ascii="Tw Cen MT" w:eastAsia="Times New Roman" w:hAnsi="Tw Cen MT"/>
                      <w:color w:val="000000"/>
                    </w:rPr>
                    <w:t>t</w:t>
                  </w: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o</w:t>
                  </w: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 xml:space="preserve">Prezzo unitario </w:t>
                  </w:r>
                  <w:r w:rsidRPr="003B1225"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>€/H</w:t>
                  </w: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 xml:space="preserve"> Offerto  €,00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 xml:space="preserve">Prezzo unitario </w:t>
                  </w:r>
                  <w:r w:rsidRPr="003B1225"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>€/H</w:t>
                  </w: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 xml:space="preserve"> Offerto  €,00</w:t>
                  </w:r>
                </w:p>
              </w:tc>
            </w:tr>
            <w:tr w:rsidR="00CD3CE3" w:rsidRPr="006B074B" w:rsidTr="00E04BC2">
              <w:trPr>
                <w:trHeight w:val="330"/>
              </w:trPr>
              <w:tc>
                <w:tcPr>
                  <w:tcW w:w="4178" w:type="dxa"/>
                  <w:vMerge/>
                  <w:vAlign w:val="center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cifre)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lettere)</w:t>
                  </w:r>
                </w:p>
              </w:tc>
            </w:tr>
            <w:tr w:rsidR="00CD3CE3" w:rsidRPr="006B074B" w:rsidTr="00E04BC2">
              <w:trPr>
                <w:trHeight w:val="915"/>
              </w:trPr>
              <w:tc>
                <w:tcPr>
                  <w:tcW w:w="4178" w:type="dxa"/>
                  <w:shd w:val="clear" w:color="auto" w:fill="auto"/>
                  <w:vAlign w:val="bottom"/>
                  <w:hideMark/>
                </w:tcPr>
                <w:p w:rsidR="00CD3CE3" w:rsidRPr="000A1754" w:rsidRDefault="00CD3CE3" w:rsidP="00E04BC2">
                  <w:pPr>
                    <w:jc w:val="both"/>
                    <w:rPr>
                      <w:rFonts w:ascii="Tw Cen MT" w:eastAsia="Times New Roman" w:hAnsi="Tw Cen MT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1754">
                    <w:rPr>
                      <w:rFonts w:ascii="Tw Cen MT" w:eastAsia="Calibri" w:hAnsi="Tw Cen MT"/>
                      <w:sz w:val="22"/>
                      <w:szCs w:val="22"/>
                      <w:lang w:eastAsia="en-US"/>
                    </w:rPr>
                    <w:t>Num</w:t>
                  </w:r>
                  <w:proofErr w:type="spellEnd"/>
                  <w:r w:rsidRPr="000A1754">
                    <w:rPr>
                      <w:rFonts w:ascii="Tw Cen MT" w:eastAsia="Calibri" w:hAnsi="Tw Cen MT"/>
                      <w:sz w:val="22"/>
                      <w:szCs w:val="22"/>
                      <w:lang w:eastAsia="en-US"/>
                    </w:rPr>
                    <w:t>. 1,</w:t>
                  </w:r>
                  <w:r w:rsidRPr="000A1754">
                    <w:rPr>
                      <w:rFonts w:ascii="Tw Cen MT" w:eastAsia="Calibri" w:hAnsi="Tw Cen MT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1754">
                    <w:rPr>
                      <w:rFonts w:ascii="Tw Cen MT" w:eastAsia="Arial Unicode MS" w:hAnsi="Tw Cen MT"/>
                      <w:sz w:val="22"/>
                      <w:szCs w:val="22"/>
                    </w:rPr>
                    <w:t>NOLO Impianto con formula FULL SERVICE</w:t>
                  </w:r>
                  <w:r w:rsidRPr="000A1754">
                    <w:rPr>
                      <w:rFonts w:ascii="Tw Cen MT" w:eastAsia="Calibri" w:hAnsi="Tw Cen MT"/>
                      <w:sz w:val="22"/>
                      <w:szCs w:val="22"/>
                      <w:lang w:eastAsia="en-US"/>
                    </w:rPr>
                    <w:t xml:space="preserve"> per la frantumazione-triturazione e la vagliatura di rifiuti inerti provenienti dalla selezione primaria, effettuata negli SDT di macerie del sisma 2016,</w:t>
                  </w:r>
                  <w:r w:rsidRPr="000A1754">
                    <w:rPr>
                      <w:rFonts w:ascii="Tw Cen MT" w:eastAsia="Calibri" w:hAnsi="Tw Cen MT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1754">
                    <w:rPr>
                      <w:rFonts w:ascii="Tw Cen MT" w:eastAsia="Calibri" w:hAnsi="Tw Cen MT"/>
                      <w:sz w:val="22"/>
                      <w:szCs w:val="22"/>
                      <w:lang w:eastAsia="en-US"/>
                    </w:rPr>
                    <w:t xml:space="preserve"> il tutto conforme a quanto previsto dalla procedura di cui all’oggetto e alla documentazione di procedura presentata.</w:t>
                  </w:r>
                  <w:r w:rsidRPr="000A1754">
                    <w:rPr>
                      <w:rFonts w:ascii="Tw Cen MT" w:eastAsia="Arial Unicode MS" w:hAnsi="Tw Cen MT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9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  <w:tc>
                <w:tcPr>
                  <w:tcW w:w="4345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</w:tr>
          </w:tbl>
          <w:p w:rsidR="00CD3CE3" w:rsidRPr="006B074B" w:rsidRDefault="00CD3CE3" w:rsidP="00E04BC2">
            <w:pPr>
              <w:jc w:val="both"/>
              <w:rPr>
                <w:rFonts w:ascii="Tw Cen MT" w:eastAsia="Times New Roman" w:hAnsi="Tw Cen MT"/>
                <w:color w:val="000000"/>
              </w:rPr>
            </w:pPr>
          </w:p>
          <w:tbl>
            <w:tblPr>
              <w:tblW w:w="10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8"/>
              <w:gridCol w:w="2029"/>
              <w:gridCol w:w="4345"/>
            </w:tblGrid>
            <w:tr w:rsidR="00CD3CE3" w:rsidRPr="006B074B" w:rsidTr="00E04BC2">
              <w:trPr>
                <w:trHeight w:val="502"/>
              </w:trPr>
              <w:tc>
                <w:tcPr>
                  <w:tcW w:w="4178" w:type="dxa"/>
                  <w:vMerge w:val="restart"/>
                  <w:shd w:val="clear" w:color="auto" w:fill="auto"/>
                  <w:vAlign w:val="center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>
                    <w:rPr>
                      <w:rFonts w:ascii="Tw Cen MT" w:eastAsia="Times New Roman" w:hAnsi="Tw Cen MT"/>
                      <w:color w:val="000000"/>
                    </w:rPr>
                    <w:t>Consumo Gasolio</w:t>
                  </w: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>
                    <w:rPr>
                      <w:rFonts w:ascii="Tw Cen MT" w:eastAsia="Times New Roman" w:hAnsi="Tw Cen MT"/>
                      <w:color w:val="000000"/>
                    </w:rPr>
                    <w:t>Litri</w:t>
                  </w: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 xml:space="preserve"> </w:t>
                  </w:r>
                  <w:r>
                    <w:rPr>
                      <w:rFonts w:ascii="Tw Cen MT" w:eastAsia="Times New Roman" w:hAnsi="Tw Cen MT"/>
                      <w:color w:val="000000"/>
                    </w:rPr>
                    <w:t>/h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>
                    <w:rPr>
                      <w:rFonts w:ascii="Tw Cen MT" w:eastAsia="Times New Roman" w:hAnsi="Tw Cen MT"/>
                      <w:color w:val="000000"/>
                    </w:rPr>
                    <w:t>Litri/h</w:t>
                  </w:r>
                </w:p>
              </w:tc>
            </w:tr>
            <w:tr w:rsidR="00CD3CE3" w:rsidRPr="006B074B" w:rsidTr="00E04BC2">
              <w:trPr>
                <w:trHeight w:val="330"/>
              </w:trPr>
              <w:tc>
                <w:tcPr>
                  <w:tcW w:w="4178" w:type="dxa"/>
                  <w:vMerge/>
                  <w:vAlign w:val="center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cifre)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lettere)</w:t>
                  </w:r>
                </w:p>
              </w:tc>
            </w:tr>
            <w:tr w:rsidR="00CD3CE3" w:rsidRPr="006B074B" w:rsidTr="00E04BC2">
              <w:trPr>
                <w:trHeight w:val="482"/>
              </w:trPr>
              <w:tc>
                <w:tcPr>
                  <w:tcW w:w="4178" w:type="dxa"/>
                  <w:shd w:val="clear" w:color="auto" w:fill="auto"/>
                  <w:vAlign w:val="bottom"/>
                  <w:hideMark/>
                </w:tcPr>
                <w:p w:rsidR="00CD3CE3" w:rsidRPr="000A1754" w:rsidRDefault="00CD3CE3" w:rsidP="00E04BC2">
                  <w:pPr>
                    <w:jc w:val="both"/>
                    <w:rPr>
                      <w:rFonts w:ascii="Tw Cen MT" w:eastAsia="Times New Roman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>Consumo standard di Litri di gasolio necessari per un ora di funzionamento dell’intero impianto in nolo (frantoio+ vagli)</w:t>
                  </w:r>
                </w:p>
              </w:tc>
              <w:tc>
                <w:tcPr>
                  <w:tcW w:w="2029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  <w:tc>
                <w:tcPr>
                  <w:tcW w:w="4345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</w:tr>
          </w:tbl>
          <w:p w:rsidR="00CD3CE3" w:rsidRDefault="00CD3CE3" w:rsidP="00E04BC2">
            <w:pPr>
              <w:jc w:val="both"/>
              <w:rPr>
                <w:rFonts w:ascii="Tw Cen MT" w:eastAsia="Times New Roman" w:hAnsi="Tw Cen MT"/>
                <w:color w:val="000000"/>
              </w:rPr>
            </w:pPr>
          </w:p>
          <w:tbl>
            <w:tblPr>
              <w:tblW w:w="10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8"/>
              <w:gridCol w:w="2029"/>
              <w:gridCol w:w="4345"/>
            </w:tblGrid>
            <w:tr w:rsidR="00CD3CE3" w:rsidRPr="006B074B" w:rsidTr="00E04BC2">
              <w:trPr>
                <w:trHeight w:val="502"/>
              </w:trPr>
              <w:tc>
                <w:tcPr>
                  <w:tcW w:w="4178" w:type="dxa"/>
                  <w:vMerge w:val="restart"/>
                  <w:shd w:val="clear" w:color="auto" w:fill="auto"/>
                  <w:vAlign w:val="center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>
                    <w:rPr>
                      <w:rFonts w:ascii="Tw Cen MT" w:eastAsia="Times New Roman" w:hAnsi="Tw Cen MT"/>
                      <w:color w:val="000000"/>
                    </w:rPr>
                    <w:t>Consumo Energia Elettrica (eventuale)</w:t>
                  </w: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proofErr w:type="spellStart"/>
                  <w:r>
                    <w:rPr>
                      <w:rFonts w:ascii="Tw Cen MT" w:eastAsia="Times New Roman" w:hAnsi="Tw Cen MT"/>
                      <w:color w:val="000000"/>
                    </w:rPr>
                    <w:t>Kw</w:t>
                  </w:r>
                  <w:proofErr w:type="spellEnd"/>
                  <w:r>
                    <w:rPr>
                      <w:rFonts w:ascii="Tw Cen MT" w:eastAsia="Times New Roman" w:hAnsi="Tw Cen MT"/>
                      <w:color w:val="000000"/>
                    </w:rPr>
                    <w:t>/h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proofErr w:type="spellStart"/>
                  <w:r>
                    <w:rPr>
                      <w:rFonts w:ascii="Tw Cen MT" w:eastAsia="Times New Roman" w:hAnsi="Tw Cen MT"/>
                      <w:color w:val="000000"/>
                    </w:rPr>
                    <w:t>Kw</w:t>
                  </w:r>
                  <w:proofErr w:type="spellEnd"/>
                  <w:r>
                    <w:rPr>
                      <w:rFonts w:ascii="Tw Cen MT" w:eastAsia="Times New Roman" w:hAnsi="Tw Cen MT"/>
                      <w:color w:val="000000"/>
                    </w:rPr>
                    <w:t>/h</w:t>
                  </w:r>
                </w:p>
              </w:tc>
            </w:tr>
            <w:tr w:rsidR="00CD3CE3" w:rsidRPr="006B074B" w:rsidTr="00E04BC2">
              <w:trPr>
                <w:trHeight w:val="330"/>
              </w:trPr>
              <w:tc>
                <w:tcPr>
                  <w:tcW w:w="4178" w:type="dxa"/>
                  <w:vMerge/>
                  <w:vAlign w:val="center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cifre)</w:t>
                  </w:r>
                </w:p>
              </w:tc>
              <w:tc>
                <w:tcPr>
                  <w:tcW w:w="4345" w:type="dxa"/>
                  <w:shd w:val="clear" w:color="auto" w:fill="auto"/>
                  <w:vAlign w:val="bottom"/>
                  <w:hideMark/>
                </w:tcPr>
                <w:p w:rsidR="00CD3CE3" w:rsidRPr="006B074B" w:rsidRDefault="00CD3CE3" w:rsidP="00E04BC2">
                  <w:pPr>
                    <w:jc w:val="center"/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(in lettere)</w:t>
                  </w:r>
                </w:p>
              </w:tc>
            </w:tr>
            <w:tr w:rsidR="00CD3CE3" w:rsidRPr="006B074B" w:rsidTr="00E04BC2">
              <w:trPr>
                <w:trHeight w:val="548"/>
              </w:trPr>
              <w:tc>
                <w:tcPr>
                  <w:tcW w:w="4178" w:type="dxa"/>
                  <w:shd w:val="clear" w:color="auto" w:fill="auto"/>
                  <w:vAlign w:val="bottom"/>
                  <w:hideMark/>
                </w:tcPr>
                <w:p w:rsidR="00CD3CE3" w:rsidRPr="000A1754" w:rsidRDefault="00CD3CE3" w:rsidP="00E04BC2">
                  <w:pPr>
                    <w:jc w:val="both"/>
                    <w:rPr>
                      <w:rFonts w:ascii="Tw Cen MT" w:eastAsia="Times New Roman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 xml:space="preserve">Consumo standard di </w:t>
                  </w:r>
                  <w:proofErr w:type="spellStart"/>
                  <w:r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>Kwh</w:t>
                  </w:r>
                  <w:proofErr w:type="spellEnd"/>
                  <w:r>
                    <w:rPr>
                      <w:rFonts w:ascii="Tw Cen MT" w:eastAsia="Arial Unicode MS" w:hAnsi="Tw Cen MT"/>
                      <w:sz w:val="22"/>
                      <w:szCs w:val="22"/>
                      <w:lang w:eastAsia="en-US"/>
                    </w:rPr>
                    <w:t xml:space="preserve"> necessari per un ora di funzionamento dell’intero impianto in nolo (frantoio+ vagli)</w:t>
                  </w:r>
                </w:p>
              </w:tc>
              <w:tc>
                <w:tcPr>
                  <w:tcW w:w="2029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  <w:tc>
                <w:tcPr>
                  <w:tcW w:w="4345" w:type="dxa"/>
                  <w:shd w:val="clear" w:color="auto" w:fill="auto"/>
                  <w:noWrap/>
                  <w:vAlign w:val="bottom"/>
                  <w:hideMark/>
                </w:tcPr>
                <w:p w:rsidR="00CD3CE3" w:rsidRPr="006B074B" w:rsidRDefault="00CD3CE3" w:rsidP="00E04BC2">
                  <w:pPr>
                    <w:rPr>
                      <w:rFonts w:ascii="Tw Cen MT" w:eastAsia="Times New Roman" w:hAnsi="Tw Cen MT"/>
                      <w:color w:val="000000"/>
                    </w:rPr>
                  </w:pPr>
                  <w:r w:rsidRPr="006B074B">
                    <w:rPr>
                      <w:rFonts w:ascii="Tw Cen MT" w:eastAsia="Times New Roman" w:hAnsi="Tw Cen MT"/>
                      <w:color w:val="000000"/>
                    </w:rPr>
                    <w:t> </w:t>
                  </w:r>
                </w:p>
              </w:tc>
            </w:tr>
          </w:tbl>
          <w:p w:rsidR="00CD3CE3" w:rsidRDefault="00CD3CE3" w:rsidP="00E04BC2">
            <w:pPr>
              <w:jc w:val="both"/>
              <w:rPr>
                <w:rFonts w:ascii="Tw Cen MT" w:eastAsia="Times New Roman" w:hAnsi="Tw Cen MT"/>
                <w:color w:val="000000"/>
              </w:rPr>
            </w:pPr>
          </w:p>
          <w:p w:rsidR="00CD3CE3" w:rsidRPr="00120DEB" w:rsidRDefault="00CD3CE3" w:rsidP="00CD3CE3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w Cen MT" w:eastAsia="Arial Unicode MS" w:hAnsi="Tw Cen MT"/>
              </w:rPr>
            </w:pPr>
            <w:r w:rsidRPr="00120DEB">
              <w:rPr>
                <w:rFonts w:ascii="Tw Cen MT" w:eastAsia="Times New Roman" w:hAnsi="Tw Cen MT"/>
                <w:color w:val="000000"/>
              </w:rPr>
              <w:t>N.B. Il prezzo offerto deve essere inferiore all’importo a base di procedura pari a  € 140,00 ora + iva</w:t>
            </w:r>
            <w:r w:rsidRPr="00120DEB">
              <w:rPr>
                <w:rFonts w:ascii="Tw Cen MT" w:eastAsia="Arial Unicode MS" w:hAnsi="Tw Cen MT"/>
              </w:rPr>
              <w:t xml:space="preserve"> oneri </w:t>
            </w:r>
            <w:r w:rsidRPr="00120DEB">
              <w:rPr>
                <w:rFonts w:ascii="Tw Cen MT" w:eastAsia="Arial Unicode MS" w:hAnsi="Tw Cen MT"/>
              </w:rPr>
              <w:lastRenderedPageBreak/>
              <w:t>della sicurezza per attività relativi all’assistenza di € 1.000,00 non soggetti a ribasso.</w:t>
            </w:r>
          </w:p>
          <w:p w:rsidR="00CD3CE3" w:rsidRPr="006B074B" w:rsidRDefault="00CD3CE3" w:rsidP="00E04BC2">
            <w:pPr>
              <w:jc w:val="both"/>
              <w:rPr>
                <w:rFonts w:ascii="Tw Cen MT" w:eastAsia="Times New Roman" w:hAnsi="Tw Cen MT"/>
                <w:color w:val="000000"/>
              </w:rPr>
            </w:pPr>
            <w:r>
              <w:rPr>
                <w:rFonts w:ascii="Tw Cen MT" w:eastAsia="Times New Roman" w:hAnsi="Tw Cen MT"/>
                <w:color w:val="000000"/>
              </w:rPr>
              <w:t xml:space="preserve"> </w:t>
            </w:r>
            <w:r w:rsidRPr="006B074B">
              <w:rPr>
                <w:rFonts w:ascii="Tw Cen MT" w:eastAsia="Times New Roman" w:hAnsi="Tw Cen MT"/>
                <w:color w:val="000000"/>
              </w:rPr>
              <w:t>.</w:t>
            </w:r>
          </w:p>
          <w:p w:rsidR="00CD3CE3" w:rsidRPr="006B074B" w:rsidRDefault="00CD3CE3" w:rsidP="00E04BC2">
            <w:pPr>
              <w:rPr>
                <w:rFonts w:ascii="Tw Cen MT" w:eastAsia="Times New Roman" w:hAnsi="Tw Cen MT"/>
                <w:color w:val="000000"/>
              </w:rPr>
            </w:pPr>
            <w:r w:rsidRPr="006B074B">
              <w:rPr>
                <w:rFonts w:ascii="Tw Cen MT" w:eastAsia="Times New Roman" w:hAnsi="Tw Cen MT"/>
                <w:color w:val="000000"/>
              </w:rPr>
              <w:t>TUTTI GLI IMPORTI INDICATI IN € SONO DA INTENDERSI IVA ESCLUSA.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CE3" w:rsidRPr="006B074B" w:rsidRDefault="00CD3CE3" w:rsidP="00E04BC2">
            <w:pPr>
              <w:rPr>
                <w:rFonts w:ascii="Tw Cen MT" w:eastAsia="Times New Roman" w:hAnsi="Tw Cen MT"/>
                <w:color w:val="000000"/>
                <w:sz w:val="20"/>
                <w:szCs w:val="20"/>
              </w:rPr>
            </w:pPr>
          </w:p>
        </w:tc>
      </w:tr>
    </w:tbl>
    <w:p w:rsidR="00CD3CE3" w:rsidRPr="006B074B" w:rsidRDefault="00CD3CE3" w:rsidP="00CD3CE3">
      <w:pPr>
        <w:tabs>
          <w:tab w:val="left" w:pos="2610"/>
        </w:tabs>
        <w:spacing w:line="480" w:lineRule="auto"/>
        <w:jc w:val="both"/>
        <w:rPr>
          <w:rFonts w:ascii="Tw Cen MT" w:eastAsia="Times New Roman" w:hAnsi="Tw Cen MT" w:cs="Arial"/>
          <w:bCs/>
          <w:color w:val="000000"/>
        </w:rPr>
      </w:pPr>
      <w:r w:rsidRPr="006B074B">
        <w:rPr>
          <w:rFonts w:ascii="Tw Cen MT" w:eastAsia="Times New Roman" w:hAnsi="Tw Cen MT" w:cs="Arial"/>
          <w:bCs/>
          <w:color w:val="000000"/>
        </w:rPr>
        <w:lastRenderedPageBreak/>
        <w:t xml:space="preserve">Il sottoscritto __________________________________________________________________________ </w:t>
      </w:r>
    </w:p>
    <w:p w:rsidR="00CD3CE3" w:rsidRPr="006B074B" w:rsidRDefault="00CD3CE3" w:rsidP="00CD3CE3">
      <w:pPr>
        <w:tabs>
          <w:tab w:val="left" w:pos="2610"/>
        </w:tabs>
        <w:jc w:val="both"/>
        <w:rPr>
          <w:rFonts w:ascii="Tw Cen MT" w:eastAsia="Times New Roman" w:hAnsi="Tw Cen MT" w:cs="Arial"/>
          <w:bCs/>
          <w:color w:val="000000"/>
        </w:rPr>
      </w:pPr>
      <w:r w:rsidRPr="006B074B">
        <w:rPr>
          <w:rFonts w:ascii="Tw Cen MT" w:eastAsia="Times New Roman" w:hAnsi="Tw Cen MT" w:cs="Arial"/>
          <w:bCs/>
          <w:color w:val="000000"/>
        </w:rPr>
        <w:t>in qualità di  __________________________________________________________________________</w:t>
      </w:r>
    </w:p>
    <w:p w:rsidR="00CD3CE3" w:rsidRPr="006B074B" w:rsidRDefault="00CD3CE3" w:rsidP="00CD3CE3">
      <w:pPr>
        <w:tabs>
          <w:tab w:val="left" w:pos="2610"/>
        </w:tabs>
        <w:spacing w:line="300" w:lineRule="atLeast"/>
        <w:jc w:val="both"/>
        <w:rPr>
          <w:rFonts w:ascii="Tw Cen MT" w:eastAsia="Times New Roman" w:hAnsi="Tw Cen MT" w:cs="Arial"/>
          <w:bCs/>
          <w:color w:val="000000"/>
        </w:rPr>
      </w:pPr>
      <w:r w:rsidRPr="006B074B">
        <w:rPr>
          <w:rFonts w:ascii="Tw Cen MT" w:eastAsia="Times New Roman" w:hAnsi="Tw Cen MT" w:cs="Arial"/>
          <w:bCs/>
          <w:color w:val="000000"/>
        </w:rPr>
        <w:t>della Ditta sopra indicata offre le sopra riportate migliori condizioni di fornitura e dichiara di accettare tutte le condizioni e tutte le pattuizioni indicate nella lettera di invito di cui all’oggetto.</w:t>
      </w:r>
    </w:p>
    <w:p w:rsidR="00CD3CE3" w:rsidRPr="006B074B" w:rsidRDefault="00CD3CE3" w:rsidP="00CD3CE3">
      <w:pPr>
        <w:tabs>
          <w:tab w:val="left" w:pos="2610"/>
        </w:tabs>
        <w:spacing w:line="300" w:lineRule="atLeast"/>
        <w:jc w:val="both"/>
        <w:rPr>
          <w:rFonts w:ascii="Tw Cen MT" w:eastAsia="Times New Roman" w:hAnsi="Tw Cen MT" w:cs="Arial"/>
          <w:b/>
          <w:bCs/>
          <w:color w:val="000000"/>
        </w:rPr>
      </w:pPr>
      <w:r w:rsidRPr="006B074B">
        <w:rPr>
          <w:rFonts w:ascii="Tw Cen MT" w:eastAsia="Times New Roman" w:hAnsi="Tw Cen MT" w:cs="Arial"/>
          <w:b/>
          <w:bCs/>
          <w:color w:val="000000"/>
        </w:rPr>
        <w:t>Si autorizza il trattamento dei dati sensibili indicati nella presente offerta.</w:t>
      </w:r>
    </w:p>
    <w:p w:rsidR="00CD3CE3" w:rsidRPr="006B074B" w:rsidRDefault="00CD3CE3" w:rsidP="00CD3CE3">
      <w:pPr>
        <w:tabs>
          <w:tab w:val="left" w:pos="2610"/>
        </w:tabs>
        <w:spacing w:line="300" w:lineRule="atLeast"/>
        <w:rPr>
          <w:rFonts w:ascii="Tw Cen MT" w:eastAsia="Times New Roman" w:hAnsi="Tw Cen MT" w:cs="Arial"/>
          <w:b/>
          <w:bCs/>
          <w:color w:val="000000"/>
        </w:rPr>
      </w:pPr>
    </w:p>
    <w:p w:rsidR="00CD3CE3" w:rsidRPr="006B074B" w:rsidRDefault="00CD3CE3" w:rsidP="00CD3CE3">
      <w:pPr>
        <w:tabs>
          <w:tab w:val="left" w:pos="2610"/>
        </w:tabs>
        <w:spacing w:line="300" w:lineRule="atLeast"/>
        <w:rPr>
          <w:rFonts w:ascii="Tw Cen MT" w:eastAsia="Times New Roman" w:hAnsi="Tw Cen MT" w:cs="Arial"/>
          <w:b/>
          <w:bCs/>
          <w:color w:val="000000"/>
        </w:rPr>
      </w:pPr>
      <w:r w:rsidRPr="006B074B">
        <w:rPr>
          <w:rFonts w:ascii="Tw Cen MT" w:eastAsia="Times New Roman" w:hAnsi="Tw Cen MT" w:cs="Arial"/>
          <w:b/>
          <w:bCs/>
          <w:color w:val="000000"/>
        </w:rPr>
        <w:t>Luogo e data ________________________________________</w:t>
      </w:r>
    </w:p>
    <w:p w:rsidR="00CD3CE3" w:rsidRPr="006B074B" w:rsidRDefault="00CD3CE3" w:rsidP="00CD3CE3">
      <w:pPr>
        <w:tabs>
          <w:tab w:val="left" w:pos="2610"/>
        </w:tabs>
        <w:rPr>
          <w:rFonts w:ascii="Tw Cen MT" w:eastAsia="Times New Roman" w:hAnsi="Tw Cen MT" w:cs="Arial"/>
          <w:b/>
          <w:bCs/>
          <w:color w:val="000000"/>
        </w:rPr>
      </w:pPr>
    </w:p>
    <w:p w:rsidR="00CD3CE3" w:rsidRDefault="00CD3CE3" w:rsidP="00CD3CE3">
      <w:pPr>
        <w:jc w:val="center"/>
        <w:rPr>
          <w:rFonts w:ascii="Tw Cen MT" w:eastAsia="Calibri" w:hAnsi="Tw Cen MT" w:cs="Arial"/>
          <w:b/>
          <w:bCs/>
          <w:color w:val="000000"/>
          <w:sz w:val="22"/>
          <w:szCs w:val="22"/>
          <w:lang w:eastAsia="en-US"/>
        </w:rPr>
      </w:pPr>
      <w:r w:rsidRPr="006B074B">
        <w:rPr>
          <w:rFonts w:ascii="Tw Cen MT" w:eastAsia="Calibri" w:hAnsi="Tw Cen MT" w:cs="Arial"/>
          <w:b/>
          <w:bCs/>
          <w:color w:val="000000"/>
          <w:sz w:val="22"/>
          <w:szCs w:val="22"/>
          <w:lang w:eastAsia="en-US"/>
        </w:rPr>
        <w:t>Timbro e Firma</w:t>
      </w:r>
    </w:p>
    <w:p w:rsidR="00E37CEF" w:rsidRDefault="00E37CEF">
      <w:bookmarkStart w:id="0" w:name="_GoBack"/>
      <w:bookmarkEnd w:id="0"/>
    </w:p>
    <w:sectPr w:rsidR="00E37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33443"/>
    <w:multiLevelType w:val="hybridMultilevel"/>
    <w:tmpl w:val="4EFE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E3"/>
    <w:rsid w:val="00CD3CE3"/>
    <w:rsid w:val="00E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CE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CE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Attilio</cp:lastModifiedBy>
  <cp:revision>1</cp:revision>
  <dcterms:created xsi:type="dcterms:W3CDTF">2018-02-21T15:25:00Z</dcterms:created>
  <dcterms:modified xsi:type="dcterms:W3CDTF">2018-02-21T15:26:00Z</dcterms:modified>
</cp:coreProperties>
</file>